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71607" w14:textId="77777777" w:rsidR="00887C14" w:rsidRDefault="00887C14" w:rsidP="00887C14">
      <w:pPr>
        <w:widowControl/>
        <w:jc w:val="left"/>
        <w:rPr>
          <w:rFonts w:ascii="黑体" w:eastAsia="黑体"/>
          <w:spacing w:val="4"/>
          <w:w w:val="98"/>
          <w:sz w:val="32"/>
          <w:szCs w:val="32"/>
        </w:rPr>
      </w:pPr>
      <w:r w:rsidRPr="005D556C">
        <w:rPr>
          <w:rFonts w:ascii="黑体" w:eastAsia="黑体" w:hint="eastAsia"/>
          <w:spacing w:val="4"/>
          <w:w w:val="98"/>
          <w:sz w:val="32"/>
          <w:szCs w:val="32"/>
        </w:rPr>
        <w:t>附件</w:t>
      </w:r>
      <w:r>
        <w:rPr>
          <w:rFonts w:ascii="黑体" w:eastAsia="黑体" w:hint="eastAsia"/>
          <w:spacing w:val="4"/>
          <w:w w:val="98"/>
          <w:sz w:val="32"/>
          <w:szCs w:val="32"/>
        </w:rPr>
        <w:t>3</w:t>
      </w:r>
    </w:p>
    <w:p w14:paraId="2134E462" w14:textId="77777777" w:rsidR="00887C14" w:rsidRPr="005D556C" w:rsidRDefault="00887C14" w:rsidP="00887C14">
      <w:pPr>
        <w:spacing w:line="620" w:lineRule="exact"/>
        <w:rPr>
          <w:rFonts w:ascii="黑体" w:eastAsia="黑体"/>
          <w:spacing w:val="4"/>
          <w:w w:val="98"/>
          <w:sz w:val="32"/>
          <w:szCs w:val="32"/>
        </w:rPr>
      </w:pPr>
    </w:p>
    <w:p w14:paraId="07A589DF" w14:textId="77777777" w:rsidR="000B20CF" w:rsidRDefault="00887C14" w:rsidP="00887C14">
      <w:pPr>
        <w:jc w:val="center"/>
        <w:rPr>
          <w:rFonts w:ascii="黑体" w:eastAsia="黑体"/>
          <w:sz w:val="36"/>
          <w:szCs w:val="36"/>
        </w:rPr>
      </w:pPr>
      <w:r w:rsidRPr="00667FD7">
        <w:rPr>
          <w:rFonts w:ascii="黑体" w:eastAsia="黑体" w:hint="eastAsia"/>
          <w:sz w:val="36"/>
          <w:szCs w:val="36"/>
        </w:rPr>
        <w:t>辽宁省201</w:t>
      </w:r>
      <w:r>
        <w:rPr>
          <w:rFonts w:ascii="黑体" w:eastAsia="黑体"/>
          <w:sz w:val="36"/>
          <w:szCs w:val="36"/>
        </w:rPr>
        <w:t>7</w:t>
      </w:r>
      <w:r w:rsidRPr="00667FD7">
        <w:rPr>
          <w:rFonts w:ascii="黑体" w:eastAsia="黑体" w:hint="eastAsia"/>
          <w:sz w:val="36"/>
          <w:szCs w:val="36"/>
        </w:rPr>
        <w:t>年投入产出调查</w:t>
      </w:r>
      <w:r w:rsidR="000B20CF">
        <w:rPr>
          <w:rFonts w:ascii="黑体" w:eastAsia="黑体" w:hint="eastAsia"/>
          <w:sz w:val="36"/>
          <w:szCs w:val="36"/>
        </w:rPr>
        <w:t>资料</w:t>
      </w:r>
    </w:p>
    <w:p w14:paraId="052A5547" w14:textId="4B7FF9F8" w:rsidR="00887C14" w:rsidRPr="00667FD7" w:rsidRDefault="000B20CF" w:rsidP="00887C14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应用开发</w:t>
      </w:r>
      <w:r w:rsidR="00887C14" w:rsidRPr="00667FD7">
        <w:rPr>
          <w:rFonts w:ascii="黑体" w:eastAsia="黑体" w:hint="eastAsia"/>
          <w:sz w:val="36"/>
          <w:szCs w:val="36"/>
        </w:rPr>
        <w:t>课题研究方向</w:t>
      </w:r>
    </w:p>
    <w:p w14:paraId="43B22FBF" w14:textId="68EFDED8" w:rsidR="00F40C44" w:rsidRPr="000B20CF" w:rsidRDefault="00F40C44" w:rsidP="00F40C44">
      <w:pPr>
        <w:ind w:left="420" w:hanging="420"/>
        <w:rPr>
          <w:rFonts w:ascii="仿宋_GB2312" w:eastAsia="仿宋_GB2312"/>
          <w:sz w:val="32"/>
          <w:szCs w:val="32"/>
        </w:rPr>
      </w:pPr>
    </w:p>
    <w:p w14:paraId="5544F9A8" w14:textId="2478D21F" w:rsidR="00322AFB" w:rsidRPr="00824057" w:rsidRDefault="000B20CF" w:rsidP="00824057">
      <w:pPr>
        <w:ind w:leftChars="50" w:left="105" w:firstLineChars="150" w:firstLine="48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课题研究</w:t>
      </w:r>
      <w:r w:rsidR="00B97F8F">
        <w:rPr>
          <w:rFonts w:ascii="黑体" w:eastAsia="黑体" w:hAnsi="黑体" w:hint="eastAsia"/>
          <w:sz w:val="32"/>
          <w:szCs w:val="32"/>
        </w:rPr>
        <w:t>主题</w:t>
      </w:r>
      <w:r>
        <w:rPr>
          <w:rFonts w:ascii="黑体" w:eastAsia="黑体" w:hAnsi="黑体" w:hint="eastAsia"/>
          <w:sz w:val="32"/>
          <w:szCs w:val="32"/>
        </w:rPr>
        <w:t>：</w:t>
      </w:r>
      <w:r w:rsidR="00B97F8F">
        <w:rPr>
          <w:rFonts w:ascii="黑体" w:eastAsia="黑体" w:hAnsi="黑体" w:hint="eastAsia"/>
          <w:sz w:val="32"/>
          <w:szCs w:val="32"/>
        </w:rPr>
        <w:t>辽宁经济</w:t>
      </w:r>
      <w:r w:rsidR="00322AFB" w:rsidRPr="00824057">
        <w:rPr>
          <w:rFonts w:ascii="黑体" w:eastAsia="黑体" w:hAnsi="黑体" w:hint="eastAsia"/>
          <w:sz w:val="32"/>
          <w:szCs w:val="32"/>
        </w:rPr>
        <w:t>高质量发展</w:t>
      </w:r>
      <w:r w:rsidR="00043AC5">
        <w:rPr>
          <w:rFonts w:ascii="黑体" w:eastAsia="黑体" w:hAnsi="黑体" w:hint="eastAsia"/>
          <w:sz w:val="32"/>
          <w:szCs w:val="32"/>
        </w:rPr>
        <w:t>研究</w:t>
      </w:r>
    </w:p>
    <w:p w14:paraId="5106FAB2" w14:textId="28C2A3E1" w:rsidR="000B20CF" w:rsidRPr="000B20CF" w:rsidRDefault="000B20CF" w:rsidP="00824057">
      <w:pPr>
        <w:spacing w:line="8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B20CF">
        <w:rPr>
          <w:rFonts w:ascii="黑体" w:eastAsia="黑体" w:hAnsi="黑体" w:hint="eastAsia"/>
          <w:sz w:val="32"/>
          <w:szCs w:val="32"/>
        </w:rPr>
        <w:t>课题</w:t>
      </w:r>
      <w:r w:rsidR="00BC6DDB">
        <w:rPr>
          <w:rFonts w:ascii="黑体" w:eastAsia="黑体" w:hAnsi="黑体" w:hint="eastAsia"/>
          <w:sz w:val="32"/>
          <w:szCs w:val="32"/>
        </w:rPr>
        <w:t>研究方向</w:t>
      </w:r>
      <w:r w:rsidRPr="000B20CF">
        <w:rPr>
          <w:rFonts w:ascii="黑体" w:eastAsia="黑体" w:hAnsi="黑体" w:hint="eastAsia"/>
          <w:sz w:val="32"/>
          <w:szCs w:val="32"/>
        </w:rPr>
        <w:t>如下：</w:t>
      </w:r>
    </w:p>
    <w:p w14:paraId="4BEBA5CF" w14:textId="70E714F5" w:rsidR="00F40C44" w:rsidRPr="00322AFB" w:rsidRDefault="00322AFB" w:rsidP="00824057">
      <w:pPr>
        <w:spacing w:line="8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22AFB">
        <w:rPr>
          <w:rFonts w:ascii="仿宋_GB2312" w:eastAsia="仿宋_GB2312" w:hint="eastAsia"/>
          <w:sz w:val="32"/>
          <w:szCs w:val="32"/>
        </w:rPr>
        <w:t>1</w:t>
      </w:r>
      <w:r w:rsidRPr="00322AFB">
        <w:rPr>
          <w:rFonts w:ascii="仿宋_GB2312" w:eastAsia="仿宋_GB2312"/>
          <w:sz w:val="32"/>
          <w:szCs w:val="32"/>
        </w:rPr>
        <w:t>.</w:t>
      </w:r>
      <w:r w:rsidR="00F40C44" w:rsidRPr="00322AFB">
        <w:rPr>
          <w:rFonts w:ascii="仿宋_GB2312" w:eastAsia="仿宋_GB2312" w:hint="eastAsia"/>
          <w:sz w:val="32"/>
          <w:szCs w:val="32"/>
        </w:rPr>
        <w:t>产业关联乘数效应、反馈效应和溢出效应对辽宁</w:t>
      </w:r>
      <w:r w:rsidR="00BC6DDB">
        <w:rPr>
          <w:rFonts w:ascii="仿宋_GB2312" w:eastAsia="仿宋_GB2312" w:hint="eastAsia"/>
          <w:sz w:val="32"/>
          <w:szCs w:val="32"/>
        </w:rPr>
        <w:t>提升产业链水平</w:t>
      </w:r>
      <w:bookmarkStart w:id="0" w:name="_GoBack"/>
      <w:bookmarkEnd w:id="0"/>
      <w:r w:rsidR="00F40C44" w:rsidRPr="00322AFB">
        <w:rPr>
          <w:rFonts w:ascii="仿宋_GB2312" w:eastAsia="仿宋_GB2312" w:hint="eastAsia"/>
          <w:sz w:val="32"/>
          <w:szCs w:val="32"/>
        </w:rPr>
        <w:t>的影响</w:t>
      </w:r>
      <w:r w:rsidR="0028175D">
        <w:rPr>
          <w:rFonts w:ascii="仿宋_GB2312" w:eastAsia="仿宋_GB2312" w:hint="eastAsia"/>
          <w:sz w:val="32"/>
          <w:szCs w:val="32"/>
        </w:rPr>
        <w:t>与</w:t>
      </w:r>
      <w:r w:rsidR="0028175D">
        <w:rPr>
          <w:rFonts w:ascii="仿宋_GB2312" w:eastAsia="仿宋_GB2312"/>
          <w:sz w:val="32"/>
          <w:szCs w:val="32"/>
        </w:rPr>
        <w:t>对策</w:t>
      </w:r>
      <w:r w:rsidR="00F40C44" w:rsidRPr="00322AFB">
        <w:rPr>
          <w:rFonts w:ascii="仿宋_GB2312" w:eastAsia="仿宋_GB2312" w:hint="eastAsia"/>
          <w:sz w:val="32"/>
          <w:szCs w:val="32"/>
        </w:rPr>
        <w:t>研究</w:t>
      </w:r>
    </w:p>
    <w:p w14:paraId="2A44D00A" w14:textId="1E9E789D" w:rsidR="00F40C44" w:rsidRPr="00322AFB" w:rsidRDefault="00322AFB" w:rsidP="00824057">
      <w:pPr>
        <w:spacing w:line="8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Pr="00322AFB">
        <w:rPr>
          <w:rFonts w:ascii="仿宋_GB2312" w:eastAsia="仿宋_GB2312" w:hint="eastAsia"/>
          <w:sz w:val="32"/>
          <w:szCs w:val="32"/>
        </w:rPr>
        <w:t>基于投入产出视角的</w:t>
      </w:r>
      <w:r w:rsidR="00F40C44" w:rsidRPr="00322AFB">
        <w:rPr>
          <w:rFonts w:ascii="仿宋_GB2312" w:eastAsia="仿宋_GB2312" w:hint="eastAsia"/>
          <w:sz w:val="32"/>
          <w:szCs w:val="32"/>
        </w:rPr>
        <w:t>辽宁经济增长动力转换</w:t>
      </w:r>
      <w:r w:rsidR="0028175D">
        <w:rPr>
          <w:rFonts w:ascii="仿宋_GB2312" w:eastAsia="仿宋_GB2312" w:hint="eastAsia"/>
          <w:sz w:val="32"/>
          <w:szCs w:val="32"/>
        </w:rPr>
        <w:t>与</w:t>
      </w:r>
      <w:r w:rsidR="0028175D">
        <w:rPr>
          <w:rFonts w:ascii="仿宋_GB2312" w:eastAsia="仿宋_GB2312"/>
          <w:sz w:val="32"/>
          <w:szCs w:val="32"/>
        </w:rPr>
        <w:t>对策</w:t>
      </w:r>
      <w:r w:rsidR="00F40C44" w:rsidRPr="00322AFB">
        <w:rPr>
          <w:rFonts w:ascii="仿宋_GB2312" w:eastAsia="仿宋_GB2312" w:hint="eastAsia"/>
          <w:sz w:val="32"/>
          <w:szCs w:val="32"/>
        </w:rPr>
        <w:t>研究</w:t>
      </w:r>
    </w:p>
    <w:p w14:paraId="5C4B1BCB" w14:textId="18683E09" w:rsidR="00F40C44" w:rsidRPr="00322AFB" w:rsidRDefault="0010052D" w:rsidP="00824057">
      <w:pPr>
        <w:spacing w:line="8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="00322AFB" w:rsidRPr="00322AFB">
        <w:rPr>
          <w:rFonts w:ascii="仿宋_GB2312" w:eastAsia="仿宋_GB2312"/>
          <w:sz w:val="32"/>
          <w:szCs w:val="32"/>
        </w:rPr>
        <w:t>.</w:t>
      </w:r>
      <w:r w:rsidR="000B20CF">
        <w:rPr>
          <w:rFonts w:ascii="仿宋_GB2312" w:eastAsia="仿宋_GB2312" w:hint="eastAsia"/>
          <w:sz w:val="32"/>
          <w:szCs w:val="32"/>
        </w:rPr>
        <w:t>辽宁</w:t>
      </w:r>
      <w:r w:rsidR="00043AC5">
        <w:rPr>
          <w:rFonts w:ascii="仿宋_GB2312" w:eastAsia="仿宋_GB2312" w:hint="eastAsia"/>
          <w:sz w:val="32"/>
          <w:szCs w:val="32"/>
        </w:rPr>
        <w:t>全要素</w:t>
      </w:r>
      <w:r w:rsidR="00043AC5">
        <w:rPr>
          <w:rFonts w:ascii="仿宋_GB2312" w:eastAsia="仿宋_GB2312"/>
          <w:sz w:val="32"/>
          <w:szCs w:val="32"/>
        </w:rPr>
        <w:t>生产率</w:t>
      </w:r>
      <w:r w:rsidR="00043AC5">
        <w:rPr>
          <w:rFonts w:ascii="仿宋_GB2312" w:eastAsia="仿宋_GB2312" w:hint="eastAsia"/>
          <w:sz w:val="32"/>
          <w:szCs w:val="32"/>
        </w:rPr>
        <w:t>与发展</w:t>
      </w:r>
      <w:r w:rsidR="00043AC5">
        <w:rPr>
          <w:rFonts w:ascii="仿宋_GB2312" w:eastAsia="仿宋_GB2312"/>
          <w:sz w:val="32"/>
          <w:szCs w:val="32"/>
        </w:rPr>
        <w:t>对策研究</w:t>
      </w:r>
    </w:p>
    <w:p w14:paraId="78A3E642" w14:textId="66629E4A" w:rsidR="00F40C44" w:rsidRPr="00322AFB" w:rsidRDefault="0010052D" w:rsidP="00824057">
      <w:pPr>
        <w:spacing w:line="8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="00322AFB" w:rsidRPr="00322AFB">
        <w:rPr>
          <w:rFonts w:ascii="仿宋_GB2312" w:eastAsia="仿宋_GB2312"/>
          <w:sz w:val="32"/>
          <w:szCs w:val="32"/>
        </w:rPr>
        <w:t>.</w:t>
      </w:r>
      <w:r w:rsidR="00F40C44" w:rsidRPr="00322AFB">
        <w:rPr>
          <w:rFonts w:ascii="仿宋_GB2312" w:eastAsia="仿宋_GB2312" w:hint="eastAsia"/>
          <w:sz w:val="32"/>
          <w:szCs w:val="32"/>
        </w:rPr>
        <w:t>辽宁</w:t>
      </w:r>
      <w:r w:rsidR="0028175D">
        <w:rPr>
          <w:rFonts w:ascii="仿宋_GB2312" w:eastAsia="仿宋_GB2312" w:hint="eastAsia"/>
          <w:sz w:val="32"/>
          <w:szCs w:val="32"/>
        </w:rPr>
        <w:t>环境</w:t>
      </w:r>
      <w:r w:rsidR="0028175D">
        <w:rPr>
          <w:rFonts w:ascii="仿宋_GB2312" w:eastAsia="仿宋_GB2312"/>
          <w:sz w:val="32"/>
          <w:szCs w:val="32"/>
        </w:rPr>
        <w:t>、经济、就业多重约束下工业结构</w:t>
      </w:r>
      <w:r w:rsidR="0028175D">
        <w:rPr>
          <w:rFonts w:ascii="仿宋_GB2312" w:eastAsia="仿宋_GB2312" w:hint="eastAsia"/>
          <w:sz w:val="32"/>
          <w:szCs w:val="32"/>
        </w:rPr>
        <w:t>优化</w:t>
      </w:r>
      <w:r w:rsidR="0028175D">
        <w:rPr>
          <w:rFonts w:ascii="仿宋_GB2312" w:eastAsia="仿宋_GB2312"/>
          <w:sz w:val="32"/>
          <w:szCs w:val="32"/>
        </w:rPr>
        <w:t>、</w:t>
      </w:r>
      <w:r w:rsidR="00F40C44" w:rsidRPr="00322AFB">
        <w:rPr>
          <w:rFonts w:ascii="仿宋_GB2312" w:eastAsia="仿宋_GB2312" w:hint="eastAsia"/>
          <w:sz w:val="32"/>
          <w:szCs w:val="32"/>
        </w:rPr>
        <w:t>转型升级</w:t>
      </w:r>
      <w:r w:rsidR="0028175D">
        <w:rPr>
          <w:rFonts w:ascii="仿宋_GB2312" w:eastAsia="仿宋_GB2312" w:hint="eastAsia"/>
          <w:sz w:val="32"/>
          <w:szCs w:val="32"/>
        </w:rPr>
        <w:t>与对策</w:t>
      </w:r>
      <w:r w:rsidR="00F40C44" w:rsidRPr="00322AFB">
        <w:rPr>
          <w:rFonts w:ascii="仿宋_GB2312" w:eastAsia="仿宋_GB2312" w:hint="eastAsia"/>
          <w:sz w:val="32"/>
          <w:szCs w:val="32"/>
        </w:rPr>
        <w:t>研究</w:t>
      </w:r>
    </w:p>
    <w:p w14:paraId="718BA273" w14:textId="18715C23" w:rsidR="00844515" w:rsidRPr="00322AFB" w:rsidRDefault="0010052D">
      <w:pPr>
        <w:spacing w:line="8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 w:rsidRPr="00322AFB">
        <w:rPr>
          <w:rFonts w:ascii="仿宋_GB2312" w:eastAsia="仿宋_GB2312"/>
          <w:sz w:val="32"/>
          <w:szCs w:val="32"/>
        </w:rPr>
        <w:t>.</w:t>
      </w:r>
      <w:r w:rsidRPr="00322AFB">
        <w:rPr>
          <w:rFonts w:ascii="仿宋_GB2312" w:eastAsia="仿宋_GB2312" w:hint="eastAsia"/>
          <w:sz w:val="32"/>
          <w:szCs w:val="32"/>
        </w:rPr>
        <w:t>辽宁</w:t>
      </w:r>
      <w:r>
        <w:rPr>
          <w:rFonts w:ascii="仿宋_GB2312" w:eastAsia="仿宋_GB2312" w:hint="eastAsia"/>
          <w:sz w:val="32"/>
          <w:szCs w:val="32"/>
        </w:rPr>
        <w:t>三次产业融合发展与</w:t>
      </w:r>
      <w:r>
        <w:rPr>
          <w:rFonts w:ascii="仿宋_GB2312" w:eastAsia="仿宋_GB2312"/>
          <w:sz w:val="32"/>
          <w:szCs w:val="32"/>
        </w:rPr>
        <w:t>对策研究</w:t>
      </w:r>
    </w:p>
    <w:sectPr w:rsidR="00844515" w:rsidRPr="00322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AF290" w14:textId="77777777" w:rsidR="00CD02ED" w:rsidRDefault="00CD02ED" w:rsidP="00887C14">
      <w:r>
        <w:separator/>
      </w:r>
    </w:p>
  </w:endnote>
  <w:endnote w:type="continuationSeparator" w:id="0">
    <w:p w14:paraId="3165D4B5" w14:textId="77777777" w:rsidR="00CD02ED" w:rsidRDefault="00CD02ED" w:rsidP="0088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DE075" w14:textId="77777777" w:rsidR="00CD02ED" w:rsidRDefault="00CD02ED" w:rsidP="00887C14">
      <w:r>
        <w:separator/>
      </w:r>
    </w:p>
  </w:footnote>
  <w:footnote w:type="continuationSeparator" w:id="0">
    <w:p w14:paraId="5FA2D0F6" w14:textId="77777777" w:rsidR="00CD02ED" w:rsidRDefault="00CD02ED" w:rsidP="00887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A473E"/>
    <w:multiLevelType w:val="hybridMultilevel"/>
    <w:tmpl w:val="B9F21B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FE"/>
    <w:rsid w:val="00043AC5"/>
    <w:rsid w:val="000B20CF"/>
    <w:rsid w:val="000F703B"/>
    <w:rsid w:val="0010052D"/>
    <w:rsid w:val="0028175D"/>
    <w:rsid w:val="00322AFB"/>
    <w:rsid w:val="004235E0"/>
    <w:rsid w:val="00463755"/>
    <w:rsid w:val="007F3CFE"/>
    <w:rsid w:val="00824057"/>
    <w:rsid w:val="00844515"/>
    <w:rsid w:val="00887C14"/>
    <w:rsid w:val="008E53BC"/>
    <w:rsid w:val="00953BDB"/>
    <w:rsid w:val="00A33F6C"/>
    <w:rsid w:val="00A43BF0"/>
    <w:rsid w:val="00A70397"/>
    <w:rsid w:val="00B97F8F"/>
    <w:rsid w:val="00BC6DDB"/>
    <w:rsid w:val="00BF0260"/>
    <w:rsid w:val="00C06E34"/>
    <w:rsid w:val="00CD02ED"/>
    <w:rsid w:val="00E8167A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807F3"/>
  <w15:chartTrackingRefBased/>
  <w15:docId w15:val="{3BC748BC-19DC-42D6-A27C-B826F6A4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C4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87C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7C1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7C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7C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lnlww</cp:lastModifiedBy>
  <cp:revision>11</cp:revision>
  <cp:lastPrinted>2019-11-01T06:43:00Z</cp:lastPrinted>
  <dcterms:created xsi:type="dcterms:W3CDTF">2019-10-29T07:25:00Z</dcterms:created>
  <dcterms:modified xsi:type="dcterms:W3CDTF">2019-11-01T08:52:00Z</dcterms:modified>
</cp:coreProperties>
</file>